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BD24" w14:textId="77777777" w:rsidR="00FF2EB6" w:rsidRPr="00FF2EB6" w:rsidRDefault="00FF2EB6" w:rsidP="00FF2EB6">
      <w:pPr>
        <w:rPr>
          <w:b/>
          <w:bCs/>
          <w:lang w:val="en-001"/>
        </w:rPr>
      </w:pPr>
    </w:p>
    <w:p w14:paraId="44D87AF9" w14:textId="77777777" w:rsidR="00FF2EB6" w:rsidRPr="00FF2EB6" w:rsidRDefault="00FF2EB6" w:rsidP="00FF2EB6">
      <w:pPr>
        <w:rPr>
          <w:b/>
          <w:bCs/>
          <w:lang w:val="en-001"/>
        </w:rPr>
      </w:pPr>
    </w:p>
    <w:p w14:paraId="56EA4682" w14:textId="77777777" w:rsidR="00FF2EB6" w:rsidRPr="00FF2EB6" w:rsidRDefault="00FF2EB6" w:rsidP="00FF2EB6">
      <w:pPr>
        <w:rPr>
          <w:b/>
          <w:bCs/>
          <w:lang w:val="en-001"/>
        </w:rPr>
      </w:pPr>
    </w:p>
    <w:p w14:paraId="7218DA6A" w14:textId="3FF28BCE" w:rsidR="00FF2EB6" w:rsidRPr="00FF2EB6" w:rsidRDefault="00FF2EB6" w:rsidP="00FF2EB6">
      <w:pPr>
        <w:rPr>
          <w:b/>
          <w:bCs/>
          <w:lang w:val="en-001"/>
        </w:rPr>
      </w:pPr>
      <w:r w:rsidRPr="00FF2EB6">
        <w:rPr>
          <w:b/>
          <w:bCs/>
          <w:lang w:val="en-001"/>
        </w:rPr>
        <w:t xml:space="preserve">Medeniyet Teknopark, </w:t>
      </w:r>
      <w:proofErr w:type="spellStart"/>
      <w:r w:rsidRPr="00FF2EB6">
        <w:rPr>
          <w:b/>
          <w:bCs/>
          <w:lang w:val="en-001"/>
        </w:rPr>
        <w:t>WAITRO’ya</w:t>
      </w:r>
      <w:proofErr w:type="spellEnd"/>
      <w:r w:rsidRPr="00FF2EB6">
        <w:rPr>
          <w:b/>
          <w:bCs/>
          <w:lang w:val="en-001"/>
        </w:rPr>
        <w:t xml:space="preserve"> </w:t>
      </w:r>
      <w:proofErr w:type="spellStart"/>
      <w:r w:rsidRPr="00FF2EB6">
        <w:rPr>
          <w:b/>
          <w:bCs/>
          <w:lang w:val="en-001"/>
        </w:rPr>
        <w:t>Katıldı</w:t>
      </w:r>
      <w:proofErr w:type="spellEnd"/>
      <w:r w:rsidRPr="00FF2EB6">
        <w:rPr>
          <w:b/>
          <w:bCs/>
          <w:lang w:val="en-001"/>
        </w:rPr>
        <w:t>!</w:t>
      </w:r>
    </w:p>
    <w:p w14:paraId="3E8005BA" w14:textId="77777777" w:rsidR="00FF2EB6" w:rsidRPr="00FF2EB6" w:rsidRDefault="00FF2EB6" w:rsidP="00FF2EB6">
      <w:pPr>
        <w:rPr>
          <w:lang w:val="en-001"/>
        </w:rPr>
      </w:pPr>
      <w:r w:rsidRPr="00FF2EB6">
        <w:rPr>
          <w:lang w:val="en-001"/>
        </w:rPr>
        <w:t xml:space="preserve">Medeniyet Teknopark, </w:t>
      </w:r>
      <w:proofErr w:type="spellStart"/>
      <w:r w:rsidRPr="00FF2EB6">
        <w:rPr>
          <w:lang w:val="en-001"/>
        </w:rPr>
        <w:t>dünya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çapında</w:t>
      </w:r>
      <w:proofErr w:type="spellEnd"/>
      <w:r w:rsidRPr="00FF2EB6">
        <w:rPr>
          <w:lang w:val="en-001"/>
        </w:rPr>
        <w:t xml:space="preserve"> 50’den </w:t>
      </w:r>
      <w:proofErr w:type="spellStart"/>
      <w:r w:rsidRPr="00FF2EB6">
        <w:rPr>
          <w:lang w:val="en-001"/>
        </w:rPr>
        <w:t>fazla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ülkeden</w:t>
      </w:r>
      <w:proofErr w:type="spellEnd"/>
      <w:r w:rsidRPr="00FF2EB6">
        <w:rPr>
          <w:lang w:val="en-001"/>
        </w:rPr>
        <w:t xml:space="preserve"> 150’den </w:t>
      </w:r>
      <w:proofErr w:type="spellStart"/>
      <w:r w:rsidRPr="00FF2EB6">
        <w:rPr>
          <w:lang w:val="en-001"/>
        </w:rPr>
        <w:t>fazla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üyesi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bulunan</w:t>
      </w:r>
      <w:proofErr w:type="spellEnd"/>
      <w:r w:rsidRPr="00FF2EB6">
        <w:rPr>
          <w:lang w:val="en-001"/>
        </w:rPr>
        <w:t xml:space="preserve"> Dünya </w:t>
      </w:r>
      <w:proofErr w:type="spellStart"/>
      <w:r w:rsidRPr="00FF2EB6">
        <w:rPr>
          <w:lang w:val="en-001"/>
        </w:rPr>
        <w:t>Endüstriyel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Teknolojik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Araştırma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Kuruluşları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Birliği’ne</w:t>
      </w:r>
      <w:proofErr w:type="spellEnd"/>
      <w:r w:rsidRPr="00FF2EB6">
        <w:rPr>
          <w:lang w:val="en-001"/>
        </w:rPr>
        <w:t xml:space="preserve"> (WAITRO) </w:t>
      </w:r>
      <w:proofErr w:type="spellStart"/>
      <w:r w:rsidRPr="00FF2EB6">
        <w:rPr>
          <w:lang w:val="en-001"/>
        </w:rPr>
        <w:t>üye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oldu</w:t>
      </w:r>
      <w:proofErr w:type="spellEnd"/>
      <w:r w:rsidRPr="00FF2EB6">
        <w:rPr>
          <w:lang w:val="en-001"/>
        </w:rPr>
        <w:t xml:space="preserve">. </w:t>
      </w:r>
      <w:proofErr w:type="spellStart"/>
      <w:r w:rsidRPr="00FF2EB6">
        <w:rPr>
          <w:lang w:val="en-001"/>
        </w:rPr>
        <w:t>Üyeliğiyle</w:t>
      </w:r>
      <w:proofErr w:type="spellEnd"/>
      <w:r w:rsidRPr="00FF2EB6">
        <w:rPr>
          <w:lang w:val="en-001"/>
        </w:rPr>
        <w:t xml:space="preserve">, </w:t>
      </w:r>
      <w:proofErr w:type="spellStart"/>
      <w:r w:rsidRPr="00FF2EB6">
        <w:rPr>
          <w:lang w:val="en-001"/>
        </w:rPr>
        <w:t>uluslararası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etkinlik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zirvelere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katılarak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bilim</w:t>
      </w:r>
      <w:proofErr w:type="spellEnd"/>
      <w:r w:rsidRPr="00FF2EB6">
        <w:rPr>
          <w:lang w:val="en-001"/>
        </w:rPr>
        <w:t>, </w:t>
      </w:r>
      <w:proofErr w:type="spellStart"/>
      <w:r w:rsidRPr="00FF2EB6">
        <w:rPr>
          <w:lang w:val="en-001"/>
        </w:rPr>
        <w:fldChar w:fldCharType="begin"/>
      </w:r>
      <w:r w:rsidRPr="00FF2EB6">
        <w:rPr>
          <w:lang w:val="en-001"/>
        </w:rPr>
        <w:instrText>HYPERLINK "https://www.dha.com.tr/haberleri/teknoloji" \t "_blank"</w:instrText>
      </w:r>
      <w:r w:rsidRPr="00FF2EB6">
        <w:rPr>
          <w:lang w:val="en-001"/>
        </w:rPr>
      </w:r>
      <w:r w:rsidRPr="00FF2EB6">
        <w:rPr>
          <w:lang w:val="en-001"/>
        </w:rPr>
        <w:fldChar w:fldCharType="separate"/>
      </w:r>
      <w:r w:rsidRPr="00FF2EB6">
        <w:rPr>
          <w:rStyle w:val="Kpr"/>
          <w:color w:val="auto"/>
          <w:lang w:val="en-001"/>
        </w:rPr>
        <w:t>teknoloji</w:t>
      </w:r>
      <w:proofErr w:type="spellEnd"/>
      <w:r w:rsidRPr="00FF2EB6">
        <w:fldChar w:fldCharType="end"/>
      </w:r>
      <w:r w:rsidRPr="00FF2EB6">
        <w:rPr>
          <w:lang w:val="en-001"/>
        </w:rPr>
        <w:t> 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inovasyon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alanındaki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en</w:t>
      </w:r>
      <w:proofErr w:type="spellEnd"/>
      <w:r w:rsidRPr="00FF2EB6">
        <w:rPr>
          <w:lang w:val="en-001"/>
        </w:rPr>
        <w:t xml:space="preserve"> iyi </w:t>
      </w:r>
      <w:proofErr w:type="spellStart"/>
      <w:r w:rsidRPr="00FF2EB6">
        <w:rPr>
          <w:lang w:val="en-001"/>
        </w:rPr>
        <w:t>uygulamalara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erişim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sağlamayı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hedefliyor</w:t>
      </w:r>
      <w:proofErr w:type="spellEnd"/>
      <w:r w:rsidRPr="00FF2EB6">
        <w:rPr>
          <w:lang w:val="en-001"/>
        </w:rPr>
        <w:t xml:space="preserve">. </w:t>
      </w:r>
      <w:proofErr w:type="spellStart"/>
      <w:r w:rsidRPr="00FF2EB6">
        <w:rPr>
          <w:lang w:val="en-001"/>
        </w:rPr>
        <w:t>Ayrıca</w:t>
      </w:r>
      <w:proofErr w:type="spellEnd"/>
      <w:r w:rsidRPr="00FF2EB6">
        <w:rPr>
          <w:lang w:val="en-001"/>
        </w:rPr>
        <w:t xml:space="preserve">, </w:t>
      </w:r>
      <w:proofErr w:type="spellStart"/>
      <w:r w:rsidRPr="00FF2EB6">
        <w:rPr>
          <w:lang w:val="en-001"/>
        </w:rPr>
        <w:t>sürdürülebilir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kalkınma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hedefleri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doğrultusunda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küresel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ölçekte</w:t>
      </w:r>
      <w:proofErr w:type="spellEnd"/>
      <w:r w:rsidRPr="00FF2EB6">
        <w:rPr>
          <w:lang w:val="en-001"/>
        </w:rPr>
        <w:t xml:space="preserve"> fark </w:t>
      </w:r>
      <w:proofErr w:type="spellStart"/>
      <w:r w:rsidRPr="00FF2EB6">
        <w:rPr>
          <w:lang w:val="en-001"/>
        </w:rPr>
        <w:t>yaratan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projelerde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yer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almayı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planlıyor</w:t>
      </w:r>
      <w:proofErr w:type="spellEnd"/>
      <w:r w:rsidRPr="00FF2EB6">
        <w:rPr>
          <w:lang w:val="en-001"/>
        </w:rPr>
        <w:t>.</w:t>
      </w:r>
    </w:p>
    <w:p w14:paraId="506875BA" w14:textId="77777777" w:rsidR="00FF2EB6" w:rsidRPr="00FF2EB6" w:rsidRDefault="00FF2EB6" w:rsidP="00FF2EB6">
      <w:pPr>
        <w:rPr>
          <w:lang w:val="en-001"/>
        </w:rPr>
      </w:pPr>
      <w:r w:rsidRPr="00FF2EB6">
        <w:rPr>
          <w:b/>
          <w:bCs/>
          <w:lang w:val="en-001"/>
        </w:rPr>
        <w:t>‘ULUSLARARASI PROJELERDE AKTİF ROL ALMA VE ÜLKEMİZİN TEKNOLOJİ İHRACATINA KATKI SAĞLAMA İMKANI BULACAK’</w:t>
      </w:r>
    </w:p>
    <w:p w14:paraId="52795382" w14:textId="77777777" w:rsidR="00FF2EB6" w:rsidRPr="00FF2EB6" w:rsidRDefault="00FF2EB6" w:rsidP="00FF2EB6">
      <w:pPr>
        <w:rPr>
          <w:lang w:val="en-001"/>
        </w:rPr>
      </w:pPr>
      <w:r w:rsidRPr="00FF2EB6">
        <w:rPr>
          <w:lang w:val="en-001"/>
        </w:rPr>
        <w:t xml:space="preserve">Medeniyet Teknopark Genel </w:t>
      </w:r>
      <w:proofErr w:type="spellStart"/>
      <w:r w:rsidRPr="00FF2EB6">
        <w:rPr>
          <w:lang w:val="en-001"/>
        </w:rPr>
        <w:t>Müdürü</w:t>
      </w:r>
      <w:proofErr w:type="spellEnd"/>
      <w:r w:rsidRPr="00FF2EB6">
        <w:rPr>
          <w:lang w:val="en-001"/>
        </w:rPr>
        <w:t xml:space="preserve"> Ali Ramazan Tak, WAITRO </w:t>
      </w:r>
      <w:proofErr w:type="spellStart"/>
      <w:r w:rsidRPr="00FF2EB6">
        <w:rPr>
          <w:lang w:val="en-001"/>
        </w:rPr>
        <w:t>üyeliğinin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sadece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iş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birliği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fırsatı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değil</w:t>
      </w:r>
      <w:proofErr w:type="spellEnd"/>
      <w:r w:rsidRPr="00FF2EB6">
        <w:rPr>
          <w:lang w:val="en-001"/>
        </w:rPr>
        <w:t xml:space="preserve">, </w:t>
      </w:r>
      <w:proofErr w:type="spellStart"/>
      <w:r w:rsidRPr="00FF2EB6">
        <w:rPr>
          <w:lang w:val="en-001"/>
        </w:rPr>
        <w:t>aynı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zamanda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Türkiye’nin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inovasyon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ekosistemindeki</w:t>
      </w:r>
      <w:proofErr w:type="spellEnd"/>
      <w:r w:rsidRPr="00FF2EB6">
        <w:rPr>
          <w:lang w:val="en-001"/>
        </w:rPr>
        <w:t xml:space="preserve"> global </w:t>
      </w:r>
      <w:proofErr w:type="spellStart"/>
      <w:r w:rsidRPr="00FF2EB6">
        <w:rPr>
          <w:lang w:val="en-001"/>
        </w:rPr>
        <w:t>etkisini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artırmak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adına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önemli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adım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olduğunu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belirtti</w:t>
      </w:r>
      <w:proofErr w:type="spellEnd"/>
      <w:r w:rsidRPr="00FF2EB6">
        <w:rPr>
          <w:lang w:val="en-001"/>
        </w:rPr>
        <w:t xml:space="preserve">. Tak, “WAITRO </w:t>
      </w:r>
      <w:proofErr w:type="spellStart"/>
      <w:r w:rsidRPr="00FF2EB6">
        <w:rPr>
          <w:lang w:val="en-001"/>
        </w:rPr>
        <w:t>üyeliği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ile</w:t>
      </w:r>
      <w:proofErr w:type="spellEnd"/>
      <w:r w:rsidRPr="00FF2EB6">
        <w:rPr>
          <w:lang w:val="en-001"/>
        </w:rPr>
        <w:t xml:space="preserve"> Medeniyet Teknopark, </w:t>
      </w:r>
      <w:proofErr w:type="spellStart"/>
      <w:r w:rsidRPr="00FF2EB6">
        <w:rPr>
          <w:lang w:val="en-001"/>
        </w:rPr>
        <w:t>dünya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genelindeki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araştırma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teknoloji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merkezleriyle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iş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birliği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yapma</w:t>
      </w:r>
      <w:proofErr w:type="spellEnd"/>
      <w:r w:rsidRPr="00FF2EB6">
        <w:rPr>
          <w:lang w:val="en-001"/>
        </w:rPr>
        <w:t xml:space="preserve">, </w:t>
      </w:r>
      <w:proofErr w:type="spellStart"/>
      <w:r w:rsidRPr="00FF2EB6">
        <w:rPr>
          <w:lang w:val="en-001"/>
        </w:rPr>
        <w:t>uluslararası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projelerde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aktif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rol</w:t>
      </w:r>
      <w:proofErr w:type="spellEnd"/>
      <w:r w:rsidRPr="00FF2EB6">
        <w:rPr>
          <w:lang w:val="en-001"/>
        </w:rPr>
        <w:t xml:space="preserve"> alma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ülkemizin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teknoloji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ihracatına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katkı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sağlama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imkanı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bulacak</w:t>
      </w:r>
      <w:proofErr w:type="spellEnd"/>
      <w:r w:rsidRPr="00FF2EB6">
        <w:rPr>
          <w:lang w:val="en-001"/>
        </w:rPr>
        <w:t xml:space="preserve">. Bu </w:t>
      </w:r>
      <w:proofErr w:type="spellStart"/>
      <w:r w:rsidRPr="00FF2EB6">
        <w:rPr>
          <w:lang w:val="en-001"/>
        </w:rPr>
        <w:t>adım</w:t>
      </w:r>
      <w:proofErr w:type="spellEnd"/>
      <w:r w:rsidRPr="00FF2EB6">
        <w:rPr>
          <w:lang w:val="en-001"/>
        </w:rPr>
        <w:t xml:space="preserve">, </w:t>
      </w:r>
      <w:proofErr w:type="spellStart"/>
      <w:r w:rsidRPr="00FF2EB6">
        <w:rPr>
          <w:lang w:val="en-001"/>
        </w:rPr>
        <w:t>Teknopark’ın</w:t>
      </w:r>
      <w:proofErr w:type="spellEnd"/>
      <w:r w:rsidRPr="00FF2EB6">
        <w:rPr>
          <w:lang w:val="en-001"/>
        </w:rPr>
        <w:t xml:space="preserve"> global </w:t>
      </w:r>
      <w:proofErr w:type="spellStart"/>
      <w:r w:rsidRPr="00FF2EB6">
        <w:rPr>
          <w:lang w:val="en-001"/>
        </w:rPr>
        <w:t>ölçekte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daha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görünür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olmasını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sağlayacak</w:t>
      </w:r>
      <w:proofErr w:type="spellEnd"/>
      <w:r w:rsidRPr="00FF2EB6">
        <w:rPr>
          <w:lang w:val="en-001"/>
        </w:rPr>
        <w:t xml:space="preserve">” </w:t>
      </w:r>
      <w:proofErr w:type="spellStart"/>
      <w:r w:rsidRPr="00FF2EB6">
        <w:rPr>
          <w:lang w:val="en-001"/>
        </w:rPr>
        <w:t>dedi</w:t>
      </w:r>
      <w:proofErr w:type="spellEnd"/>
      <w:r w:rsidRPr="00FF2EB6">
        <w:rPr>
          <w:lang w:val="en-001"/>
        </w:rPr>
        <w:t>.</w:t>
      </w:r>
    </w:p>
    <w:p w14:paraId="1385947F" w14:textId="77777777" w:rsidR="00FF2EB6" w:rsidRPr="00FF2EB6" w:rsidRDefault="00FF2EB6" w:rsidP="00FF2EB6">
      <w:pPr>
        <w:rPr>
          <w:lang w:val="en-001"/>
        </w:rPr>
      </w:pPr>
      <w:r w:rsidRPr="00FF2EB6">
        <w:rPr>
          <w:lang w:val="en-001"/>
        </w:rPr>
        <w:t xml:space="preserve">Tak, </w:t>
      </w:r>
      <w:proofErr w:type="spellStart"/>
      <w:r w:rsidRPr="00FF2EB6">
        <w:rPr>
          <w:lang w:val="en-001"/>
        </w:rPr>
        <w:t>ayrıca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WAITRO’nun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sunduğu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uluslararası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fonlara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erişim</w:t>
      </w:r>
      <w:proofErr w:type="spellEnd"/>
      <w:r w:rsidRPr="00FF2EB6">
        <w:rPr>
          <w:lang w:val="en-001"/>
        </w:rPr>
        <w:t xml:space="preserve">, </w:t>
      </w:r>
      <w:proofErr w:type="spellStart"/>
      <w:r w:rsidRPr="00FF2EB6">
        <w:rPr>
          <w:lang w:val="en-001"/>
        </w:rPr>
        <w:t>bilimsel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teknolojik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kapasite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geliştirme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eğitimleri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açık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inovasyon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platformları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gibi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olanakların</w:t>
      </w:r>
      <w:proofErr w:type="spellEnd"/>
      <w:r w:rsidRPr="00FF2EB6">
        <w:rPr>
          <w:lang w:val="en-001"/>
        </w:rPr>
        <w:t xml:space="preserve">, Medeniyet </w:t>
      </w:r>
      <w:proofErr w:type="spellStart"/>
      <w:r w:rsidRPr="00FF2EB6">
        <w:rPr>
          <w:lang w:val="en-001"/>
        </w:rPr>
        <w:t>Teknopark’ın</w:t>
      </w:r>
      <w:proofErr w:type="spellEnd"/>
      <w:r w:rsidRPr="00FF2EB6">
        <w:rPr>
          <w:lang w:val="en-001"/>
        </w:rPr>
        <w:t xml:space="preserve"> hem </w:t>
      </w:r>
      <w:proofErr w:type="spellStart"/>
      <w:r w:rsidRPr="00FF2EB6">
        <w:rPr>
          <w:lang w:val="en-001"/>
        </w:rPr>
        <w:t>girişimcilik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ekosistemini</w:t>
      </w:r>
      <w:proofErr w:type="spellEnd"/>
      <w:r w:rsidRPr="00FF2EB6">
        <w:rPr>
          <w:lang w:val="en-001"/>
        </w:rPr>
        <w:t xml:space="preserve"> hem de </w:t>
      </w:r>
      <w:proofErr w:type="spellStart"/>
      <w:r w:rsidRPr="00FF2EB6">
        <w:rPr>
          <w:lang w:val="en-001"/>
        </w:rPr>
        <w:t>uluslararası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rekabet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gücünü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artıracağını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ifade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etti</w:t>
      </w:r>
      <w:proofErr w:type="spellEnd"/>
      <w:r w:rsidRPr="00FF2EB6">
        <w:rPr>
          <w:lang w:val="en-001"/>
        </w:rPr>
        <w:t>.</w:t>
      </w:r>
    </w:p>
    <w:p w14:paraId="069E7FB1" w14:textId="77777777" w:rsidR="00FF2EB6" w:rsidRPr="00FF2EB6" w:rsidRDefault="00FF2EB6" w:rsidP="00FF2EB6">
      <w:pPr>
        <w:rPr>
          <w:lang w:val="en-001"/>
        </w:rPr>
      </w:pPr>
      <w:r w:rsidRPr="00FF2EB6">
        <w:rPr>
          <w:lang w:val="en-001"/>
        </w:rPr>
        <w:t xml:space="preserve">Son </w:t>
      </w:r>
      <w:proofErr w:type="spellStart"/>
      <w:r w:rsidRPr="00FF2EB6">
        <w:rPr>
          <w:lang w:val="en-001"/>
        </w:rPr>
        <w:t>bir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yılda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dört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farklı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ülkeye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ziyaret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gerçekleştiren</w:t>
      </w:r>
      <w:proofErr w:type="spellEnd"/>
      <w:r w:rsidRPr="00FF2EB6">
        <w:rPr>
          <w:lang w:val="en-001"/>
        </w:rPr>
        <w:t xml:space="preserve"> Teknopark, 80 </w:t>
      </w:r>
      <w:proofErr w:type="spellStart"/>
      <w:r w:rsidRPr="00FF2EB6">
        <w:rPr>
          <w:lang w:val="en-001"/>
        </w:rPr>
        <w:t>birebir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görüşme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yaptı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19 </w:t>
      </w:r>
      <w:proofErr w:type="spellStart"/>
      <w:r w:rsidRPr="00FF2EB6">
        <w:rPr>
          <w:lang w:val="en-001"/>
        </w:rPr>
        <w:t>girişimcinin</w:t>
      </w:r>
      <w:proofErr w:type="spellEnd"/>
      <w:r w:rsidRPr="00FF2EB6">
        <w:rPr>
          <w:lang w:val="en-001"/>
        </w:rPr>
        <w:t xml:space="preserve"> yurt </w:t>
      </w:r>
      <w:proofErr w:type="spellStart"/>
      <w:r w:rsidRPr="00FF2EB6">
        <w:rPr>
          <w:lang w:val="en-001"/>
        </w:rPr>
        <w:t>dışı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pazarlarına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açılmasına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aracılık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etti</w:t>
      </w:r>
      <w:proofErr w:type="spellEnd"/>
      <w:r w:rsidRPr="00FF2EB6">
        <w:rPr>
          <w:lang w:val="en-001"/>
        </w:rPr>
        <w:t xml:space="preserve">. Bunun </w:t>
      </w:r>
      <w:proofErr w:type="spellStart"/>
      <w:r w:rsidRPr="00FF2EB6">
        <w:rPr>
          <w:lang w:val="en-001"/>
        </w:rPr>
        <w:t>yanı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sıra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üç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uluslararası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fuara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katılarak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önemli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bağlantılar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kurdu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iki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büyük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iş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birliğini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tamamladı</w:t>
      </w:r>
      <w:proofErr w:type="spellEnd"/>
      <w:r w:rsidRPr="00FF2EB6">
        <w:rPr>
          <w:lang w:val="en-001"/>
        </w:rPr>
        <w:t xml:space="preserve">. Halen </w:t>
      </w:r>
      <w:proofErr w:type="spellStart"/>
      <w:r w:rsidRPr="00FF2EB6">
        <w:rPr>
          <w:lang w:val="en-001"/>
        </w:rPr>
        <w:t>beş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uluslararası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iş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birliği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görüşmesi</w:t>
      </w:r>
      <w:proofErr w:type="spellEnd"/>
      <w:r w:rsidRPr="00FF2EB6">
        <w:rPr>
          <w:lang w:val="en-001"/>
        </w:rPr>
        <w:t xml:space="preserve"> de </w:t>
      </w:r>
      <w:proofErr w:type="spellStart"/>
      <w:r w:rsidRPr="00FF2EB6">
        <w:rPr>
          <w:lang w:val="en-001"/>
        </w:rPr>
        <w:t>devam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ediyor</w:t>
      </w:r>
      <w:proofErr w:type="spellEnd"/>
      <w:r w:rsidRPr="00FF2EB6">
        <w:rPr>
          <w:lang w:val="en-001"/>
        </w:rPr>
        <w:t>.</w:t>
      </w:r>
    </w:p>
    <w:p w14:paraId="09955B95" w14:textId="77777777" w:rsidR="00FF2EB6" w:rsidRPr="00FF2EB6" w:rsidRDefault="00FF2EB6" w:rsidP="00FF2EB6">
      <w:pPr>
        <w:rPr>
          <w:lang w:val="en-001"/>
        </w:rPr>
      </w:pPr>
      <w:r w:rsidRPr="00FF2EB6">
        <w:rPr>
          <w:b/>
          <w:bCs/>
          <w:lang w:val="en-001"/>
        </w:rPr>
        <w:t>İŞ BİRLİKLERİ GİRİŞİMCİLİK EKOSİSTEMİNE BÜYÜK KATKI SAĞLAYACAK</w:t>
      </w:r>
    </w:p>
    <w:p w14:paraId="41E71209" w14:textId="77777777" w:rsidR="00FF2EB6" w:rsidRPr="00FF2EB6" w:rsidRDefault="00FF2EB6" w:rsidP="00FF2EB6">
      <w:pPr>
        <w:rPr>
          <w:lang w:val="en-001"/>
        </w:rPr>
      </w:pPr>
      <w:r w:rsidRPr="00FF2EB6">
        <w:rPr>
          <w:lang w:val="en-001"/>
        </w:rPr>
        <w:t xml:space="preserve">Medeniyet </w:t>
      </w:r>
      <w:proofErr w:type="spellStart"/>
      <w:r w:rsidRPr="00FF2EB6">
        <w:rPr>
          <w:lang w:val="en-001"/>
        </w:rPr>
        <w:t>Teknopark’ın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küresel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iş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birlikleri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arasında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Londra’daki</w:t>
      </w:r>
      <w:proofErr w:type="spellEnd"/>
      <w:r w:rsidRPr="00FF2EB6">
        <w:rPr>
          <w:lang w:val="en-001"/>
        </w:rPr>
        <w:t xml:space="preserve"> London South Bank </w:t>
      </w:r>
      <w:proofErr w:type="spellStart"/>
      <w:r w:rsidRPr="00FF2EB6">
        <w:rPr>
          <w:lang w:val="en-001"/>
        </w:rPr>
        <w:t>Üniversitesi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Girişimcilik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Merkezi</w:t>
      </w:r>
      <w:proofErr w:type="spellEnd"/>
      <w:r w:rsidRPr="00FF2EB6">
        <w:rPr>
          <w:lang w:val="en-001"/>
        </w:rPr>
        <w:t xml:space="preserve">, </w:t>
      </w:r>
      <w:proofErr w:type="spellStart"/>
      <w:r w:rsidRPr="00FF2EB6">
        <w:rPr>
          <w:lang w:val="en-001"/>
        </w:rPr>
        <w:t>Katar’da</w:t>
      </w:r>
      <w:proofErr w:type="spellEnd"/>
      <w:r w:rsidRPr="00FF2EB6">
        <w:rPr>
          <w:lang w:val="en-001"/>
        </w:rPr>
        <w:t xml:space="preserve"> Doha </w:t>
      </w:r>
      <w:proofErr w:type="spellStart"/>
      <w:r w:rsidRPr="00FF2EB6">
        <w:rPr>
          <w:lang w:val="en-001"/>
        </w:rPr>
        <w:t>Üniversitesi</w:t>
      </w:r>
      <w:proofErr w:type="spellEnd"/>
      <w:r w:rsidRPr="00FF2EB6">
        <w:rPr>
          <w:lang w:val="en-001"/>
        </w:rPr>
        <w:t xml:space="preserve">, </w:t>
      </w:r>
      <w:proofErr w:type="spellStart"/>
      <w:r w:rsidRPr="00FF2EB6">
        <w:rPr>
          <w:lang w:val="en-001"/>
        </w:rPr>
        <w:t>Dubai’de</w:t>
      </w:r>
      <w:proofErr w:type="spellEnd"/>
      <w:r w:rsidRPr="00FF2EB6">
        <w:rPr>
          <w:lang w:val="en-001"/>
        </w:rPr>
        <w:t xml:space="preserve"> Silicon Oasis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Malezya’daki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Cyberview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gibi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prestijli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kuruluşlar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bulunuyor</w:t>
      </w:r>
      <w:proofErr w:type="spellEnd"/>
      <w:r w:rsidRPr="00FF2EB6">
        <w:rPr>
          <w:lang w:val="en-001"/>
        </w:rPr>
        <w:t xml:space="preserve">. Ali Ramazan Tak, </w:t>
      </w:r>
      <w:proofErr w:type="spellStart"/>
      <w:r w:rsidRPr="00FF2EB6">
        <w:rPr>
          <w:lang w:val="en-001"/>
        </w:rPr>
        <w:t>bu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iş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birliklerinin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Teknopark’ın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uluslararası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arenadaki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etkisini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artıracağını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girişimcilik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ekosistemine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büyük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katkı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sağlayacağını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vurguladı</w:t>
      </w:r>
      <w:proofErr w:type="spellEnd"/>
      <w:r w:rsidRPr="00FF2EB6">
        <w:rPr>
          <w:lang w:val="en-001"/>
        </w:rPr>
        <w:t>.</w:t>
      </w:r>
    </w:p>
    <w:p w14:paraId="58ABB1DE" w14:textId="77777777" w:rsidR="00FF2EB6" w:rsidRPr="00FF2EB6" w:rsidRDefault="00FF2EB6" w:rsidP="00FF2EB6">
      <w:pPr>
        <w:rPr>
          <w:lang w:val="en-001"/>
        </w:rPr>
      </w:pPr>
      <w:r w:rsidRPr="00FF2EB6">
        <w:rPr>
          <w:lang w:val="en-001"/>
        </w:rPr>
        <w:t xml:space="preserve">Tak, “Bu </w:t>
      </w:r>
      <w:proofErr w:type="spellStart"/>
      <w:r w:rsidRPr="00FF2EB6">
        <w:rPr>
          <w:lang w:val="en-001"/>
        </w:rPr>
        <w:t>üyelik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sayesinde</w:t>
      </w:r>
      <w:proofErr w:type="spellEnd"/>
      <w:r w:rsidRPr="00FF2EB6">
        <w:rPr>
          <w:lang w:val="en-001"/>
        </w:rPr>
        <w:t xml:space="preserve"> Medeniyet </w:t>
      </w:r>
      <w:proofErr w:type="spellStart"/>
      <w:r w:rsidRPr="00FF2EB6">
        <w:rPr>
          <w:lang w:val="en-001"/>
        </w:rPr>
        <w:t>Teknopark’ın</w:t>
      </w:r>
      <w:proofErr w:type="spellEnd"/>
      <w:r w:rsidRPr="00FF2EB6">
        <w:rPr>
          <w:lang w:val="en-001"/>
        </w:rPr>
        <w:t> </w:t>
      </w:r>
      <w:proofErr w:type="spellStart"/>
      <w:r w:rsidRPr="00FF2EB6">
        <w:rPr>
          <w:lang w:val="en-001"/>
        </w:rPr>
        <w:fldChar w:fldCharType="begin"/>
      </w:r>
      <w:r w:rsidRPr="00FF2EB6">
        <w:rPr>
          <w:lang w:val="en-001"/>
        </w:rPr>
        <w:instrText>HYPERLINK "https://www.dha.com.tr/haberleri/ulusal" \t "_blank"</w:instrText>
      </w:r>
      <w:r w:rsidRPr="00FF2EB6">
        <w:rPr>
          <w:lang w:val="en-001"/>
        </w:rPr>
      </w:r>
      <w:r w:rsidRPr="00FF2EB6">
        <w:rPr>
          <w:lang w:val="en-001"/>
        </w:rPr>
        <w:fldChar w:fldCharType="separate"/>
      </w:r>
      <w:r w:rsidRPr="00FF2EB6">
        <w:rPr>
          <w:rStyle w:val="Kpr"/>
          <w:color w:val="auto"/>
          <w:lang w:val="en-001"/>
        </w:rPr>
        <w:t>ulusal</w:t>
      </w:r>
      <w:proofErr w:type="spellEnd"/>
      <w:r w:rsidRPr="00FF2EB6">
        <w:fldChar w:fldCharType="end"/>
      </w:r>
      <w:r w:rsidRPr="00FF2EB6">
        <w:rPr>
          <w:lang w:val="en-001"/>
        </w:rPr>
        <w:t> </w:t>
      </w:r>
      <w:proofErr w:type="spellStart"/>
      <w:r w:rsidRPr="00FF2EB6">
        <w:rPr>
          <w:lang w:val="en-001"/>
        </w:rPr>
        <w:t>ve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uluslararası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düzeyde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rekabet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gücü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artacak</w:t>
      </w:r>
      <w:proofErr w:type="spellEnd"/>
      <w:r w:rsidRPr="00FF2EB6">
        <w:rPr>
          <w:lang w:val="en-001"/>
        </w:rPr>
        <w:t xml:space="preserve">. </w:t>
      </w:r>
      <w:proofErr w:type="spellStart"/>
      <w:r w:rsidRPr="00FF2EB6">
        <w:rPr>
          <w:lang w:val="en-001"/>
        </w:rPr>
        <w:t>Türkiye’nin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teknoloji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alanında</w:t>
      </w:r>
      <w:proofErr w:type="spellEnd"/>
      <w:r w:rsidRPr="00FF2EB6">
        <w:rPr>
          <w:lang w:val="en-001"/>
        </w:rPr>
        <w:t xml:space="preserve"> global </w:t>
      </w:r>
      <w:proofErr w:type="spellStart"/>
      <w:r w:rsidRPr="00FF2EB6">
        <w:rPr>
          <w:lang w:val="en-001"/>
        </w:rPr>
        <w:t>bir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oyuncu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olarak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konumlanmasına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katkı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sağlamak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için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üzerimize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düşen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sorumluluğu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yerine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getireceğiz</w:t>
      </w:r>
      <w:proofErr w:type="spellEnd"/>
      <w:r w:rsidRPr="00FF2EB6">
        <w:rPr>
          <w:lang w:val="en-001"/>
        </w:rPr>
        <w:t xml:space="preserve">,” </w:t>
      </w:r>
      <w:proofErr w:type="spellStart"/>
      <w:r w:rsidRPr="00FF2EB6">
        <w:rPr>
          <w:lang w:val="en-001"/>
        </w:rPr>
        <w:t>diye</w:t>
      </w:r>
      <w:proofErr w:type="spellEnd"/>
      <w:r w:rsidRPr="00FF2EB6">
        <w:rPr>
          <w:lang w:val="en-001"/>
        </w:rPr>
        <w:t xml:space="preserve"> </w:t>
      </w:r>
      <w:proofErr w:type="spellStart"/>
      <w:r w:rsidRPr="00FF2EB6">
        <w:rPr>
          <w:lang w:val="en-001"/>
        </w:rPr>
        <w:t>konuştu</w:t>
      </w:r>
      <w:proofErr w:type="spellEnd"/>
      <w:r w:rsidRPr="00FF2EB6">
        <w:rPr>
          <w:lang w:val="en-001"/>
        </w:rPr>
        <w:t>.</w:t>
      </w:r>
    </w:p>
    <w:p w14:paraId="4DD3803E" w14:textId="77777777" w:rsidR="00FF2EB6" w:rsidRPr="00FF2EB6" w:rsidRDefault="00FF2EB6" w:rsidP="00FF2EB6"/>
    <w:p w14:paraId="31CD57EE" w14:textId="77777777" w:rsidR="00000000" w:rsidRPr="00FF2EB6" w:rsidRDefault="00000000"/>
    <w:sectPr w:rsidR="003E1879" w:rsidRPr="00FF2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588A" w14:textId="77777777" w:rsidR="005A3A26" w:rsidRDefault="005A3A26" w:rsidP="004C1BA8">
      <w:pPr>
        <w:spacing w:after="0" w:line="240" w:lineRule="auto"/>
      </w:pPr>
      <w:r>
        <w:separator/>
      </w:r>
    </w:p>
  </w:endnote>
  <w:endnote w:type="continuationSeparator" w:id="0">
    <w:p w14:paraId="7423C376" w14:textId="77777777" w:rsidR="005A3A26" w:rsidRDefault="005A3A26" w:rsidP="004C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4DCA" w14:textId="77777777" w:rsidR="004C1BA8" w:rsidRDefault="004C1B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377F" w14:textId="77777777" w:rsidR="004C1BA8" w:rsidRDefault="004C1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0457" w14:textId="77777777" w:rsidR="004C1BA8" w:rsidRDefault="004C1B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FE28" w14:textId="77777777" w:rsidR="005A3A26" w:rsidRDefault="005A3A26" w:rsidP="004C1BA8">
      <w:pPr>
        <w:spacing w:after="0" w:line="240" w:lineRule="auto"/>
      </w:pPr>
      <w:r>
        <w:separator/>
      </w:r>
    </w:p>
  </w:footnote>
  <w:footnote w:type="continuationSeparator" w:id="0">
    <w:p w14:paraId="5D944952" w14:textId="77777777" w:rsidR="005A3A26" w:rsidRDefault="005A3A26" w:rsidP="004C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30E91" w14:textId="77777777" w:rsidR="004C1BA8" w:rsidRDefault="00000000">
    <w:pPr>
      <w:pStyle w:val="stBilgi"/>
    </w:pPr>
    <w:r>
      <w:rPr>
        <w:noProof/>
        <w:lang w:eastAsia="tr-TR"/>
      </w:rPr>
      <w:pict w14:anchorId="48216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7" o:spid="_x0000_s1026" type="#_x0000_t75" style="position:absolute;margin-left:0;margin-top:0;width:573.95pt;height:805.25pt;z-index:-251657216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C27C" w14:textId="77777777" w:rsidR="004C1BA8" w:rsidRDefault="00000000">
    <w:pPr>
      <w:pStyle w:val="stBilgi"/>
    </w:pPr>
    <w:r>
      <w:rPr>
        <w:noProof/>
        <w:lang w:eastAsia="tr-TR"/>
      </w:rPr>
      <w:pict w14:anchorId="44359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8" o:spid="_x0000_s1027" type="#_x0000_t75" style="position:absolute;margin-left:0;margin-top:0;width:573.95pt;height:805.25pt;z-index:-251656192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B1DE" w14:textId="77777777" w:rsidR="004C1BA8" w:rsidRDefault="00000000">
    <w:pPr>
      <w:pStyle w:val="stBilgi"/>
    </w:pPr>
    <w:r>
      <w:rPr>
        <w:noProof/>
        <w:lang w:eastAsia="tr-TR"/>
      </w:rPr>
      <w:pict w14:anchorId="56659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390656" o:spid="_x0000_s1025" type="#_x0000_t75" style="position:absolute;margin-left:0;margin-top:0;width:573.95pt;height:805.25pt;z-index:-251658240;mso-position-horizontal:center;mso-position-horizontal-relative:margin;mso-position-vertical:center;mso-position-vertical-relative:margin" o:allowincell="f">
          <v:imagedata r:id="rId1" o:title="boş antetli kağı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8"/>
    <w:rsid w:val="004C1BA8"/>
    <w:rsid w:val="00547705"/>
    <w:rsid w:val="005A3A26"/>
    <w:rsid w:val="006012C0"/>
    <w:rsid w:val="00730A42"/>
    <w:rsid w:val="00EE5ED5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5BFC"/>
  <w15:docId w15:val="{121C1690-2119-4EBF-A490-9998993E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BA8"/>
  </w:style>
  <w:style w:type="paragraph" w:styleId="AltBilgi">
    <w:name w:val="footer"/>
    <w:basedOn w:val="Normal"/>
    <w:link w:val="AltBilgiChar"/>
    <w:uiPriority w:val="99"/>
    <w:unhideWhenUsed/>
    <w:rsid w:val="004C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BA8"/>
  </w:style>
  <w:style w:type="character" w:styleId="Kpr">
    <w:name w:val="Hyperlink"/>
    <w:basedOn w:val="VarsaylanParagrafYazTipi"/>
    <w:uiPriority w:val="99"/>
    <w:unhideWhenUsed/>
    <w:rsid w:val="00FF2EB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F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okuyucu</dc:creator>
  <cp:lastModifiedBy>Kübra OKUYUCU</cp:lastModifiedBy>
  <cp:revision>2</cp:revision>
  <dcterms:created xsi:type="dcterms:W3CDTF">2025-07-16T18:15:00Z</dcterms:created>
  <dcterms:modified xsi:type="dcterms:W3CDTF">2025-07-16T18:15:00Z</dcterms:modified>
</cp:coreProperties>
</file>